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DDB" w:rsidRPr="001E1A16" w:rsidRDefault="00802DDB">
      <w:pPr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  <w:b/>
          <w:bCs/>
        </w:rPr>
        <w:t>Обществена поръчка с предмет</w:t>
      </w:r>
      <w:r>
        <w:rPr>
          <w:rFonts w:ascii="Arial" w:hAnsi="Arial" w:cs="Arial"/>
          <w:b/>
          <w:bCs/>
          <w:lang w:val="en-US"/>
        </w:rPr>
        <w:t>:</w:t>
      </w:r>
      <w:r w:rsidRPr="00521D5A">
        <w:rPr>
          <w:rFonts w:ascii="Arial" w:hAnsi="Arial" w:cs="Arial"/>
          <w:b/>
          <w:bCs/>
        </w:rPr>
        <w:t xml:space="preserve"> „Корекция на централно дере на с. Полето, преминаващо успоредно и непосредствено до път село Полето – село Брежани“, община Симитли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802DDB" w:rsidRPr="00983FAC">
        <w:trPr>
          <w:trHeight w:val="1054"/>
        </w:trPr>
        <w:tc>
          <w:tcPr>
            <w:tcW w:w="9212" w:type="dxa"/>
            <w:shd w:val="clear" w:color="auto" w:fill="D9D9D9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983FAC">
              <w:rPr>
                <w:rFonts w:ascii="Arial" w:hAnsi="Arial" w:cs="Arial"/>
                <w:b/>
                <w:bCs/>
                <w:sz w:val="28"/>
                <w:szCs w:val="28"/>
              </w:rPr>
              <w:t>КОЛИЧЕСТВЕНО СТОЙНОСТНА СМЕТКА</w:t>
            </w:r>
          </w:p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983FAC">
              <w:rPr>
                <w:rFonts w:ascii="Arial" w:hAnsi="Arial" w:cs="Arial"/>
                <w:b/>
                <w:bCs/>
                <w:sz w:val="28"/>
                <w:szCs w:val="28"/>
              </w:rPr>
              <w:t>УЧАСТНИК: …………………………………</w:t>
            </w:r>
          </w:p>
        </w:tc>
      </w:tr>
    </w:tbl>
    <w:p w:rsidR="00802DDB" w:rsidRDefault="00802DDB">
      <w:pPr>
        <w:rPr>
          <w:rFonts w:ascii="Arial" w:hAnsi="Arial" w:cs="Arial"/>
          <w:b/>
          <w:bCs/>
        </w:rPr>
      </w:pPr>
    </w:p>
    <w:p w:rsidR="00802DDB" w:rsidRPr="00624F88" w:rsidRDefault="00802DDB" w:rsidP="00160A27">
      <w:pPr>
        <w:spacing w:after="0" w:line="240" w:lineRule="auto"/>
        <w:rPr>
          <w:rFonts w:ascii="Arial" w:hAnsi="Arial" w:cs="Arial"/>
          <w:b/>
          <w:bCs/>
        </w:rPr>
      </w:pP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5"/>
        <w:gridCol w:w="9"/>
        <w:gridCol w:w="3533"/>
        <w:gridCol w:w="7"/>
        <w:gridCol w:w="993"/>
        <w:gridCol w:w="11"/>
        <w:gridCol w:w="1550"/>
        <w:gridCol w:w="1417"/>
        <w:gridCol w:w="1277"/>
      </w:tblGrid>
      <w:tr w:rsidR="00802DDB" w:rsidRPr="00983FAC">
        <w:tc>
          <w:tcPr>
            <w:tcW w:w="534" w:type="dxa"/>
            <w:gridSpan w:val="2"/>
            <w:shd w:val="clear" w:color="auto" w:fill="D9D9D9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83FAC">
              <w:rPr>
                <w:rFonts w:ascii="Arial" w:hAnsi="Arial" w:cs="Arial"/>
                <w:b/>
                <w:bCs/>
              </w:rPr>
              <w:t>№</w:t>
            </w:r>
          </w:p>
        </w:tc>
        <w:tc>
          <w:tcPr>
            <w:tcW w:w="3540" w:type="dxa"/>
            <w:gridSpan w:val="2"/>
            <w:shd w:val="clear" w:color="auto" w:fill="D9D9D9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83FAC">
              <w:rPr>
                <w:rFonts w:ascii="Arial" w:hAnsi="Arial" w:cs="Arial"/>
                <w:b/>
                <w:bCs/>
              </w:rPr>
              <w:t>Вид строително монтажни работи</w:t>
            </w:r>
          </w:p>
        </w:tc>
        <w:tc>
          <w:tcPr>
            <w:tcW w:w="1004" w:type="dxa"/>
            <w:gridSpan w:val="2"/>
            <w:shd w:val="clear" w:color="auto" w:fill="D9D9D9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83FAC">
              <w:rPr>
                <w:rFonts w:ascii="Arial" w:hAnsi="Arial" w:cs="Arial"/>
                <w:b/>
                <w:bCs/>
              </w:rPr>
              <w:t>Ед. мярка</w:t>
            </w:r>
          </w:p>
        </w:tc>
        <w:tc>
          <w:tcPr>
            <w:tcW w:w="1550" w:type="dxa"/>
            <w:shd w:val="clear" w:color="auto" w:fill="D9D9D9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83FAC">
              <w:rPr>
                <w:rFonts w:ascii="Arial" w:hAnsi="Arial" w:cs="Arial"/>
                <w:b/>
                <w:bCs/>
              </w:rPr>
              <w:t>Количество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83FAC">
              <w:rPr>
                <w:rFonts w:ascii="Arial" w:hAnsi="Arial" w:cs="Arial"/>
                <w:b/>
                <w:bCs/>
              </w:rPr>
              <w:t>Ед. цена</w:t>
            </w:r>
          </w:p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83FAC">
              <w:rPr>
                <w:rFonts w:ascii="Arial" w:hAnsi="Arial" w:cs="Arial"/>
                <w:b/>
                <w:bCs/>
              </w:rPr>
              <w:t>(лв.)</w:t>
            </w:r>
          </w:p>
        </w:tc>
        <w:tc>
          <w:tcPr>
            <w:tcW w:w="1277" w:type="dxa"/>
            <w:shd w:val="clear" w:color="auto" w:fill="D9D9D9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83FAC">
              <w:rPr>
                <w:rFonts w:ascii="Arial" w:hAnsi="Arial" w:cs="Arial"/>
                <w:b/>
                <w:bCs/>
              </w:rPr>
              <w:t>Стойност</w:t>
            </w:r>
          </w:p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83FAC">
              <w:rPr>
                <w:rFonts w:ascii="Arial" w:hAnsi="Arial" w:cs="Arial"/>
                <w:b/>
                <w:bCs/>
              </w:rPr>
              <w:t>(лв.)</w:t>
            </w:r>
          </w:p>
        </w:tc>
      </w:tr>
      <w:tr w:rsidR="00802DDB" w:rsidRPr="00983FAC">
        <w:tc>
          <w:tcPr>
            <w:tcW w:w="534" w:type="dxa"/>
            <w:gridSpan w:val="2"/>
            <w:shd w:val="clear" w:color="auto" w:fill="D9D9D9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83FAC">
              <w:rPr>
                <w:rFonts w:ascii="Arial" w:hAnsi="Arial" w:cs="Arial"/>
                <w:b/>
                <w:bCs/>
              </w:rPr>
              <w:t>І</w:t>
            </w:r>
          </w:p>
        </w:tc>
        <w:tc>
          <w:tcPr>
            <w:tcW w:w="3540" w:type="dxa"/>
            <w:gridSpan w:val="2"/>
            <w:shd w:val="clear" w:color="auto" w:fill="D9D9D9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83FAC">
              <w:rPr>
                <w:rFonts w:ascii="Arial" w:hAnsi="Arial" w:cs="Arial"/>
                <w:b/>
                <w:bCs/>
              </w:rPr>
              <w:t>ПОДГОТВИТЕЛНИ РАБОТИ</w:t>
            </w:r>
          </w:p>
        </w:tc>
        <w:tc>
          <w:tcPr>
            <w:tcW w:w="1004" w:type="dxa"/>
            <w:gridSpan w:val="2"/>
            <w:shd w:val="clear" w:color="auto" w:fill="D9D9D9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1550" w:type="dxa"/>
            <w:shd w:val="clear" w:color="auto" w:fill="D9D9D9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D9D9D9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7" w:type="dxa"/>
            <w:shd w:val="clear" w:color="auto" w:fill="D9D9D9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02DDB" w:rsidRPr="00983FAC">
        <w:tc>
          <w:tcPr>
            <w:tcW w:w="534" w:type="dxa"/>
            <w:gridSpan w:val="2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1</w:t>
            </w:r>
          </w:p>
        </w:tc>
        <w:tc>
          <w:tcPr>
            <w:tcW w:w="3540" w:type="dxa"/>
            <w:gridSpan w:val="2"/>
          </w:tcPr>
          <w:p w:rsidR="00802DDB" w:rsidRPr="00983FAC" w:rsidRDefault="00802DDB" w:rsidP="00983FAC">
            <w:pPr>
              <w:spacing w:after="0" w:line="240" w:lineRule="auto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Изкоп с багер в з.п. на отвал (за вр. пътища и рампа)</w:t>
            </w:r>
          </w:p>
        </w:tc>
        <w:tc>
          <w:tcPr>
            <w:tcW w:w="1004" w:type="dxa"/>
            <w:gridSpan w:val="2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м</w:t>
            </w:r>
            <w:r w:rsidRPr="00983FAC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1550" w:type="dxa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50</w:t>
            </w:r>
          </w:p>
        </w:tc>
        <w:tc>
          <w:tcPr>
            <w:tcW w:w="1417" w:type="dxa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7" w:type="dxa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02DDB" w:rsidRPr="00983FAC">
        <w:tc>
          <w:tcPr>
            <w:tcW w:w="534" w:type="dxa"/>
            <w:gridSpan w:val="2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2</w:t>
            </w:r>
          </w:p>
        </w:tc>
        <w:tc>
          <w:tcPr>
            <w:tcW w:w="3540" w:type="dxa"/>
            <w:gridSpan w:val="2"/>
          </w:tcPr>
          <w:p w:rsidR="00802DDB" w:rsidRPr="00983FAC" w:rsidRDefault="00802DDB" w:rsidP="00983FAC">
            <w:pPr>
              <w:spacing w:after="0" w:line="240" w:lineRule="auto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Изсичане на дървета с дебелина до 45 см</w:t>
            </w:r>
          </w:p>
        </w:tc>
        <w:tc>
          <w:tcPr>
            <w:tcW w:w="1004" w:type="dxa"/>
            <w:gridSpan w:val="2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бр.</w:t>
            </w:r>
          </w:p>
        </w:tc>
        <w:tc>
          <w:tcPr>
            <w:tcW w:w="1550" w:type="dxa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12</w:t>
            </w:r>
          </w:p>
        </w:tc>
        <w:tc>
          <w:tcPr>
            <w:tcW w:w="1417" w:type="dxa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7" w:type="dxa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02DDB" w:rsidRPr="00983FAC">
        <w:tc>
          <w:tcPr>
            <w:tcW w:w="534" w:type="dxa"/>
            <w:gridSpan w:val="2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3</w:t>
            </w:r>
          </w:p>
        </w:tc>
        <w:tc>
          <w:tcPr>
            <w:tcW w:w="3540" w:type="dxa"/>
            <w:gridSpan w:val="2"/>
          </w:tcPr>
          <w:p w:rsidR="00802DDB" w:rsidRPr="00983FAC" w:rsidRDefault="00802DDB" w:rsidP="00983FAC">
            <w:pPr>
              <w:spacing w:after="0" w:line="240" w:lineRule="auto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Изкореняване и извличане на същото</w:t>
            </w:r>
          </w:p>
        </w:tc>
        <w:tc>
          <w:tcPr>
            <w:tcW w:w="1004" w:type="dxa"/>
            <w:gridSpan w:val="2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  <w:vertAlign w:val="superscript"/>
              </w:rPr>
            </w:pPr>
            <w:r w:rsidRPr="00983FAC">
              <w:rPr>
                <w:rFonts w:ascii="Arial" w:hAnsi="Arial" w:cs="Arial"/>
              </w:rPr>
              <w:t>бр.</w:t>
            </w:r>
          </w:p>
        </w:tc>
        <w:tc>
          <w:tcPr>
            <w:tcW w:w="1550" w:type="dxa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12</w:t>
            </w:r>
          </w:p>
        </w:tc>
        <w:tc>
          <w:tcPr>
            <w:tcW w:w="1417" w:type="dxa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7" w:type="dxa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02DDB" w:rsidRPr="00983FAC">
        <w:tc>
          <w:tcPr>
            <w:tcW w:w="534" w:type="dxa"/>
            <w:gridSpan w:val="2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4</w:t>
            </w:r>
          </w:p>
        </w:tc>
        <w:tc>
          <w:tcPr>
            <w:tcW w:w="3540" w:type="dxa"/>
            <w:gridSpan w:val="2"/>
          </w:tcPr>
          <w:p w:rsidR="00802DDB" w:rsidRPr="00983FAC" w:rsidRDefault="00802DDB" w:rsidP="00983FAC">
            <w:pPr>
              <w:spacing w:after="0" w:line="240" w:lineRule="auto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Изсичане на храсти при деб. на дърветата до 10 см</w:t>
            </w:r>
          </w:p>
        </w:tc>
        <w:tc>
          <w:tcPr>
            <w:tcW w:w="1004" w:type="dxa"/>
            <w:gridSpan w:val="2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м</w:t>
            </w:r>
            <w:r w:rsidRPr="00983FAC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550" w:type="dxa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1 300</w:t>
            </w:r>
          </w:p>
        </w:tc>
        <w:tc>
          <w:tcPr>
            <w:tcW w:w="1417" w:type="dxa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7" w:type="dxa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02DDB" w:rsidRPr="00983FAC">
        <w:tc>
          <w:tcPr>
            <w:tcW w:w="534" w:type="dxa"/>
            <w:gridSpan w:val="2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5</w:t>
            </w:r>
          </w:p>
        </w:tc>
        <w:tc>
          <w:tcPr>
            <w:tcW w:w="3540" w:type="dxa"/>
            <w:gridSpan w:val="2"/>
          </w:tcPr>
          <w:p w:rsidR="00802DDB" w:rsidRPr="00983FAC" w:rsidRDefault="00802DDB" w:rsidP="00983FAC">
            <w:pPr>
              <w:spacing w:after="0" w:line="240" w:lineRule="auto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Изкореняване на храсти при деб. на дърв. до 10 см</w:t>
            </w:r>
          </w:p>
        </w:tc>
        <w:tc>
          <w:tcPr>
            <w:tcW w:w="1004" w:type="dxa"/>
            <w:gridSpan w:val="2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м</w:t>
            </w:r>
            <w:r w:rsidRPr="00983FAC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550" w:type="dxa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1 300</w:t>
            </w:r>
          </w:p>
        </w:tc>
        <w:tc>
          <w:tcPr>
            <w:tcW w:w="1417" w:type="dxa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7" w:type="dxa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02DDB" w:rsidRPr="00983FAC">
        <w:tc>
          <w:tcPr>
            <w:tcW w:w="534" w:type="dxa"/>
            <w:gridSpan w:val="2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6</w:t>
            </w:r>
          </w:p>
        </w:tc>
        <w:tc>
          <w:tcPr>
            <w:tcW w:w="3540" w:type="dxa"/>
            <w:gridSpan w:val="2"/>
          </w:tcPr>
          <w:p w:rsidR="00802DDB" w:rsidRPr="00983FAC" w:rsidRDefault="00802DDB" w:rsidP="00983FAC">
            <w:pPr>
              <w:spacing w:after="0" w:line="240" w:lineRule="auto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Направа на отбивна дига за строителните води</w:t>
            </w:r>
          </w:p>
        </w:tc>
        <w:tc>
          <w:tcPr>
            <w:tcW w:w="1004" w:type="dxa"/>
            <w:gridSpan w:val="2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м</w:t>
            </w:r>
            <w:r w:rsidRPr="00983FAC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1550" w:type="dxa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20</w:t>
            </w:r>
          </w:p>
        </w:tc>
        <w:tc>
          <w:tcPr>
            <w:tcW w:w="1417" w:type="dxa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7" w:type="dxa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02DDB" w:rsidRPr="00983FAC">
        <w:tc>
          <w:tcPr>
            <w:tcW w:w="534" w:type="dxa"/>
            <w:gridSpan w:val="2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7</w:t>
            </w:r>
          </w:p>
        </w:tc>
        <w:tc>
          <w:tcPr>
            <w:tcW w:w="3540" w:type="dxa"/>
            <w:gridSpan w:val="2"/>
          </w:tcPr>
          <w:p w:rsidR="00802DDB" w:rsidRPr="00983FAC" w:rsidRDefault="00802DDB" w:rsidP="00983FAC">
            <w:pPr>
              <w:spacing w:after="0" w:line="240" w:lineRule="auto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Разваляне на отбивна дига за строителните води</w:t>
            </w:r>
          </w:p>
        </w:tc>
        <w:tc>
          <w:tcPr>
            <w:tcW w:w="1004" w:type="dxa"/>
            <w:gridSpan w:val="2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м</w:t>
            </w:r>
            <w:r w:rsidRPr="00983FAC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1550" w:type="dxa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20</w:t>
            </w:r>
          </w:p>
        </w:tc>
        <w:tc>
          <w:tcPr>
            <w:tcW w:w="1417" w:type="dxa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7" w:type="dxa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02DDB" w:rsidRPr="00983FAC">
        <w:tc>
          <w:tcPr>
            <w:tcW w:w="534" w:type="dxa"/>
            <w:gridSpan w:val="2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8</w:t>
            </w:r>
          </w:p>
        </w:tc>
        <w:tc>
          <w:tcPr>
            <w:tcW w:w="3540" w:type="dxa"/>
            <w:gridSpan w:val="2"/>
          </w:tcPr>
          <w:p w:rsidR="00802DDB" w:rsidRPr="00983FAC" w:rsidRDefault="00802DDB" w:rsidP="00983FAC">
            <w:pPr>
              <w:spacing w:after="0" w:line="240" w:lineRule="auto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Разваляне на рампа с булдозер</w:t>
            </w:r>
          </w:p>
        </w:tc>
        <w:tc>
          <w:tcPr>
            <w:tcW w:w="1004" w:type="dxa"/>
            <w:gridSpan w:val="2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м</w:t>
            </w:r>
            <w:r w:rsidRPr="00983FAC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1550" w:type="dxa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50</w:t>
            </w:r>
          </w:p>
        </w:tc>
        <w:tc>
          <w:tcPr>
            <w:tcW w:w="1417" w:type="dxa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7" w:type="dxa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02DDB" w:rsidRPr="00983FAC">
        <w:tc>
          <w:tcPr>
            <w:tcW w:w="534" w:type="dxa"/>
            <w:gridSpan w:val="2"/>
            <w:shd w:val="clear" w:color="auto" w:fill="D9D9D9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83FAC">
              <w:rPr>
                <w:rFonts w:ascii="Arial" w:hAnsi="Arial" w:cs="Arial"/>
                <w:b/>
                <w:bCs/>
              </w:rPr>
              <w:t>ІІ</w:t>
            </w:r>
          </w:p>
        </w:tc>
        <w:tc>
          <w:tcPr>
            <w:tcW w:w="3540" w:type="dxa"/>
            <w:gridSpan w:val="2"/>
            <w:shd w:val="clear" w:color="auto" w:fill="D9D9D9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83FAC">
              <w:rPr>
                <w:rFonts w:ascii="Arial" w:hAnsi="Arial" w:cs="Arial"/>
                <w:b/>
                <w:bCs/>
              </w:rPr>
              <w:t>СТОМАНОБЕТОНОВИ РАБОТИ</w:t>
            </w:r>
          </w:p>
        </w:tc>
        <w:tc>
          <w:tcPr>
            <w:tcW w:w="1004" w:type="dxa"/>
            <w:gridSpan w:val="2"/>
            <w:shd w:val="clear" w:color="auto" w:fill="D9D9D9"/>
          </w:tcPr>
          <w:p w:rsidR="00802DDB" w:rsidRPr="00983FAC" w:rsidRDefault="00802DDB" w:rsidP="00983FA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0" w:type="dxa"/>
            <w:shd w:val="clear" w:color="auto" w:fill="D9D9D9"/>
          </w:tcPr>
          <w:p w:rsidR="00802DDB" w:rsidRPr="00983FAC" w:rsidRDefault="00802DDB" w:rsidP="00983FAC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  <w:shd w:val="clear" w:color="auto" w:fill="D9D9D9"/>
          </w:tcPr>
          <w:p w:rsidR="00802DDB" w:rsidRPr="00983FAC" w:rsidRDefault="00802DDB" w:rsidP="00983FAC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7" w:type="dxa"/>
            <w:shd w:val="clear" w:color="auto" w:fill="D9D9D9"/>
          </w:tcPr>
          <w:p w:rsidR="00802DDB" w:rsidRPr="00983FAC" w:rsidRDefault="00802DDB" w:rsidP="00983FA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02DDB" w:rsidRPr="00983FAC">
        <w:tc>
          <w:tcPr>
            <w:tcW w:w="534" w:type="dxa"/>
            <w:gridSpan w:val="2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1</w:t>
            </w:r>
          </w:p>
        </w:tc>
        <w:tc>
          <w:tcPr>
            <w:tcW w:w="3540" w:type="dxa"/>
            <w:gridSpan w:val="2"/>
          </w:tcPr>
          <w:p w:rsidR="00802DDB" w:rsidRPr="00983FAC" w:rsidRDefault="00802DDB" w:rsidP="00983FAC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983FAC">
              <w:rPr>
                <w:rFonts w:ascii="Arial" w:hAnsi="Arial" w:cs="Arial"/>
              </w:rPr>
              <w:t>Направа и разв. на кофраж на стени с прави повърхности за облицовка</w:t>
            </w:r>
          </w:p>
        </w:tc>
        <w:tc>
          <w:tcPr>
            <w:tcW w:w="993" w:type="dxa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83FAC">
              <w:rPr>
                <w:rFonts w:ascii="Arial" w:hAnsi="Arial" w:cs="Arial"/>
              </w:rPr>
              <w:t>м</w:t>
            </w:r>
            <w:r w:rsidRPr="00983FAC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561" w:type="dxa"/>
            <w:gridSpan w:val="2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2050</w:t>
            </w:r>
          </w:p>
        </w:tc>
        <w:tc>
          <w:tcPr>
            <w:tcW w:w="1417" w:type="dxa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7" w:type="dxa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02DDB" w:rsidRPr="00983FAC">
        <w:tc>
          <w:tcPr>
            <w:tcW w:w="534" w:type="dxa"/>
            <w:gridSpan w:val="2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2</w:t>
            </w:r>
          </w:p>
        </w:tc>
        <w:tc>
          <w:tcPr>
            <w:tcW w:w="3540" w:type="dxa"/>
            <w:gridSpan w:val="2"/>
          </w:tcPr>
          <w:p w:rsidR="00802DDB" w:rsidRPr="00983FAC" w:rsidRDefault="00802DDB" w:rsidP="00983FAC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983FAC">
              <w:rPr>
                <w:rFonts w:ascii="Arial" w:hAnsi="Arial" w:cs="Arial"/>
              </w:rPr>
              <w:t>Водочерпене</w:t>
            </w:r>
          </w:p>
        </w:tc>
        <w:tc>
          <w:tcPr>
            <w:tcW w:w="993" w:type="dxa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83FAC">
              <w:rPr>
                <w:rFonts w:ascii="Arial" w:hAnsi="Arial" w:cs="Arial"/>
              </w:rPr>
              <w:t>мсм</w:t>
            </w:r>
          </w:p>
        </w:tc>
        <w:tc>
          <w:tcPr>
            <w:tcW w:w="1561" w:type="dxa"/>
            <w:gridSpan w:val="2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20</w:t>
            </w:r>
          </w:p>
        </w:tc>
        <w:tc>
          <w:tcPr>
            <w:tcW w:w="1417" w:type="dxa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7" w:type="dxa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02DDB" w:rsidRPr="00983FAC">
        <w:tc>
          <w:tcPr>
            <w:tcW w:w="534" w:type="dxa"/>
            <w:gridSpan w:val="2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3</w:t>
            </w:r>
          </w:p>
        </w:tc>
        <w:tc>
          <w:tcPr>
            <w:tcW w:w="3540" w:type="dxa"/>
            <w:gridSpan w:val="2"/>
          </w:tcPr>
          <w:p w:rsidR="00802DDB" w:rsidRPr="00983FAC" w:rsidRDefault="00802DDB" w:rsidP="00983FAC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983FAC">
              <w:rPr>
                <w:rFonts w:ascii="Arial" w:hAnsi="Arial" w:cs="Arial"/>
              </w:rPr>
              <w:t>Направ и разваляне на кофраж за стени</w:t>
            </w:r>
          </w:p>
        </w:tc>
        <w:tc>
          <w:tcPr>
            <w:tcW w:w="993" w:type="dxa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83FAC">
              <w:rPr>
                <w:rFonts w:ascii="Arial" w:hAnsi="Arial" w:cs="Arial"/>
              </w:rPr>
              <w:t>м</w:t>
            </w:r>
            <w:r w:rsidRPr="00983FAC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561" w:type="dxa"/>
            <w:gridSpan w:val="2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170</w:t>
            </w:r>
          </w:p>
        </w:tc>
        <w:tc>
          <w:tcPr>
            <w:tcW w:w="1417" w:type="dxa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7" w:type="dxa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02DDB" w:rsidRPr="00983FAC">
        <w:tc>
          <w:tcPr>
            <w:tcW w:w="534" w:type="dxa"/>
            <w:gridSpan w:val="2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4</w:t>
            </w:r>
          </w:p>
        </w:tc>
        <w:tc>
          <w:tcPr>
            <w:tcW w:w="3540" w:type="dxa"/>
            <w:gridSpan w:val="2"/>
          </w:tcPr>
          <w:p w:rsidR="00802DDB" w:rsidRPr="00983FAC" w:rsidRDefault="00802DDB" w:rsidP="00983FAC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983FAC">
              <w:rPr>
                <w:rFonts w:ascii="Arial" w:hAnsi="Arial" w:cs="Arial"/>
              </w:rPr>
              <w:t>Полагане на бетон клас С12/15 за съоръжения</w:t>
            </w:r>
          </w:p>
        </w:tc>
        <w:tc>
          <w:tcPr>
            <w:tcW w:w="993" w:type="dxa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83FAC">
              <w:rPr>
                <w:rFonts w:ascii="Arial" w:hAnsi="Arial" w:cs="Arial"/>
              </w:rPr>
              <w:t>м</w:t>
            </w:r>
            <w:r w:rsidRPr="00983FAC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1561" w:type="dxa"/>
            <w:gridSpan w:val="2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38</w:t>
            </w:r>
          </w:p>
        </w:tc>
        <w:tc>
          <w:tcPr>
            <w:tcW w:w="1417" w:type="dxa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7" w:type="dxa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02DDB" w:rsidRPr="00983FAC">
        <w:tc>
          <w:tcPr>
            <w:tcW w:w="534" w:type="dxa"/>
            <w:gridSpan w:val="2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5</w:t>
            </w:r>
          </w:p>
        </w:tc>
        <w:tc>
          <w:tcPr>
            <w:tcW w:w="3540" w:type="dxa"/>
            <w:gridSpan w:val="2"/>
          </w:tcPr>
          <w:p w:rsidR="00802DDB" w:rsidRPr="00983FAC" w:rsidRDefault="00802DDB" w:rsidP="00983FAC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983FAC">
              <w:rPr>
                <w:rFonts w:ascii="Arial" w:hAnsi="Arial" w:cs="Arial"/>
              </w:rPr>
              <w:t>Полагане на бетон клас С12/15 за облицовка</w:t>
            </w:r>
          </w:p>
        </w:tc>
        <w:tc>
          <w:tcPr>
            <w:tcW w:w="993" w:type="dxa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83FAC">
              <w:rPr>
                <w:rFonts w:ascii="Arial" w:hAnsi="Arial" w:cs="Arial"/>
              </w:rPr>
              <w:t>м</w:t>
            </w:r>
            <w:r w:rsidRPr="00983FAC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1561" w:type="dxa"/>
            <w:gridSpan w:val="2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983FAC">
              <w:rPr>
                <w:rFonts w:ascii="Arial" w:hAnsi="Arial" w:cs="Arial"/>
                <w:lang w:val="en-US"/>
              </w:rPr>
              <w:t>390</w:t>
            </w:r>
          </w:p>
        </w:tc>
        <w:tc>
          <w:tcPr>
            <w:tcW w:w="1417" w:type="dxa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7" w:type="dxa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02DDB" w:rsidRPr="00983FAC">
        <w:tc>
          <w:tcPr>
            <w:tcW w:w="534" w:type="dxa"/>
            <w:gridSpan w:val="2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6</w:t>
            </w:r>
          </w:p>
        </w:tc>
        <w:tc>
          <w:tcPr>
            <w:tcW w:w="3540" w:type="dxa"/>
            <w:gridSpan w:val="2"/>
          </w:tcPr>
          <w:p w:rsidR="00802DDB" w:rsidRPr="00983FAC" w:rsidRDefault="00802DDB" w:rsidP="00983FAC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983FAC">
              <w:rPr>
                <w:rFonts w:ascii="Arial" w:hAnsi="Arial" w:cs="Arial"/>
              </w:rPr>
              <w:t>Полагане на бетон клас С12/15 за стени</w:t>
            </w:r>
          </w:p>
        </w:tc>
        <w:tc>
          <w:tcPr>
            <w:tcW w:w="993" w:type="dxa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83FAC">
              <w:rPr>
                <w:rFonts w:ascii="Arial" w:hAnsi="Arial" w:cs="Arial"/>
              </w:rPr>
              <w:t>м</w:t>
            </w:r>
            <w:r w:rsidRPr="00983FAC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1561" w:type="dxa"/>
            <w:gridSpan w:val="2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32</w:t>
            </w:r>
          </w:p>
        </w:tc>
        <w:tc>
          <w:tcPr>
            <w:tcW w:w="1417" w:type="dxa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7" w:type="dxa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02DDB" w:rsidRPr="00983FAC">
        <w:tc>
          <w:tcPr>
            <w:tcW w:w="534" w:type="dxa"/>
            <w:gridSpan w:val="2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7</w:t>
            </w:r>
          </w:p>
        </w:tc>
        <w:tc>
          <w:tcPr>
            <w:tcW w:w="3540" w:type="dxa"/>
            <w:gridSpan w:val="2"/>
          </w:tcPr>
          <w:p w:rsidR="00802DDB" w:rsidRPr="00983FAC" w:rsidRDefault="00802DDB" w:rsidP="00983FAC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983FAC">
              <w:rPr>
                <w:rFonts w:ascii="Arial" w:hAnsi="Arial" w:cs="Arial"/>
              </w:rPr>
              <w:t>Полагане на бетон клас С12/15 за основи</w:t>
            </w:r>
          </w:p>
        </w:tc>
        <w:tc>
          <w:tcPr>
            <w:tcW w:w="993" w:type="dxa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83FAC">
              <w:rPr>
                <w:rFonts w:ascii="Arial" w:hAnsi="Arial" w:cs="Arial"/>
              </w:rPr>
              <w:t>м</w:t>
            </w:r>
            <w:r w:rsidRPr="00983FAC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1561" w:type="dxa"/>
            <w:gridSpan w:val="2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32</w:t>
            </w:r>
          </w:p>
        </w:tc>
        <w:tc>
          <w:tcPr>
            <w:tcW w:w="1417" w:type="dxa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7" w:type="dxa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02DDB" w:rsidRPr="00983FAC">
        <w:tc>
          <w:tcPr>
            <w:tcW w:w="534" w:type="dxa"/>
            <w:gridSpan w:val="2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8</w:t>
            </w:r>
          </w:p>
        </w:tc>
        <w:tc>
          <w:tcPr>
            <w:tcW w:w="3540" w:type="dxa"/>
            <w:gridSpan w:val="2"/>
          </w:tcPr>
          <w:p w:rsidR="00802DDB" w:rsidRPr="00983FAC" w:rsidRDefault="00802DDB" w:rsidP="00983FAC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983FAC">
              <w:rPr>
                <w:rFonts w:ascii="Arial" w:hAnsi="Arial" w:cs="Arial"/>
              </w:rPr>
              <w:t>Пясък</w:t>
            </w:r>
          </w:p>
        </w:tc>
        <w:tc>
          <w:tcPr>
            <w:tcW w:w="993" w:type="dxa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83FAC">
              <w:rPr>
                <w:rFonts w:ascii="Arial" w:hAnsi="Arial" w:cs="Arial"/>
              </w:rPr>
              <w:t>м</w:t>
            </w:r>
            <w:r w:rsidRPr="00983FAC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1561" w:type="dxa"/>
            <w:gridSpan w:val="2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210</w:t>
            </w:r>
          </w:p>
        </w:tc>
        <w:tc>
          <w:tcPr>
            <w:tcW w:w="1417" w:type="dxa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7" w:type="dxa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02DDB" w:rsidRPr="00983FAC">
        <w:tc>
          <w:tcPr>
            <w:tcW w:w="534" w:type="dxa"/>
            <w:gridSpan w:val="2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9</w:t>
            </w:r>
          </w:p>
        </w:tc>
        <w:tc>
          <w:tcPr>
            <w:tcW w:w="3540" w:type="dxa"/>
            <w:gridSpan w:val="2"/>
          </w:tcPr>
          <w:p w:rsidR="00802DDB" w:rsidRPr="00983FAC" w:rsidRDefault="00802DDB" w:rsidP="00983FAC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983FAC">
              <w:rPr>
                <w:rFonts w:ascii="Arial" w:hAnsi="Arial" w:cs="Arial"/>
              </w:rPr>
              <w:t>Изработка и монтаж на армировка АІ до ф12-сред. сложност</w:t>
            </w:r>
          </w:p>
        </w:tc>
        <w:tc>
          <w:tcPr>
            <w:tcW w:w="993" w:type="dxa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83FAC">
              <w:rPr>
                <w:rFonts w:ascii="Arial" w:hAnsi="Arial" w:cs="Arial"/>
              </w:rPr>
              <w:t>кг</w:t>
            </w:r>
          </w:p>
        </w:tc>
        <w:tc>
          <w:tcPr>
            <w:tcW w:w="1561" w:type="dxa"/>
            <w:gridSpan w:val="2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12500</w:t>
            </w:r>
          </w:p>
        </w:tc>
        <w:tc>
          <w:tcPr>
            <w:tcW w:w="1417" w:type="dxa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7" w:type="dxa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02DDB" w:rsidRPr="00983FAC">
        <w:tc>
          <w:tcPr>
            <w:tcW w:w="534" w:type="dxa"/>
            <w:gridSpan w:val="2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10</w:t>
            </w:r>
          </w:p>
        </w:tc>
        <w:tc>
          <w:tcPr>
            <w:tcW w:w="3540" w:type="dxa"/>
            <w:gridSpan w:val="2"/>
          </w:tcPr>
          <w:p w:rsidR="00802DDB" w:rsidRPr="00983FAC" w:rsidRDefault="00802DDB" w:rsidP="00983FAC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983FAC">
              <w:rPr>
                <w:rFonts w:ascii="Arial" w:hAnsi="Arial" w:cs="Arial"/>
              </w:rPr>
              <w:t xml:space="preserve">Направа и монтаж на метален парапет 15,45 кг/м </w:t>
            </w:r>
            <w:r w:rsidRPr="00983FAC">
              <w:rPr>
                <w:rFonts w:ascii="Arial" w:hAnsi="Arial" w:cs="Arial"/>
                <w:lang w:val="en-US"/>
              </w:rPr>
              <w:t>L=500</w:t>
            </w:r>
            <w:r w:rsidRPr="00983FAC">
              <w:rPr>
                <w:rFonts w:ascii="Arial" w:hAnsi="Arial" w:cs="Arial"/>
              </w:rPr>
              <w:t>м</w:t>
            </w:r>
          </w:p>
        </w:tc>
        <w:tc>
          <w:tcPr>
            <w:tcW w:w="993" w:type="dxa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83FAC">
              <w:rPr>
                <w:rFonts w:ascii="Arial" w:hAnsi="Arial" w:cs="Arial"/>
              </w:rPr>
              <w:t>кг</w:t>
            </w:r>
          </w:p>
        </w:tc>
        <w:tc>
          <w:tcPr>
            <w:tcW w:w="1561" w:type="dxa"/>
            <w:gridSpan w:val="2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7700</w:t>
            </w:r>
          </w:p>
        </w:tc>
        <w:tc>
          <w:tcPr>
            <w:tcW w:w="1417" w:type="dxa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7" w:type="dxa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02DDB" w:rsidRPr="00983FAC">
        <w:tc>
          <w:tcPr>
            <w:tcW w:w="534" w:type="dxa"/>
            <w:gridSpan w:val="2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11</w:t>
            </w:r>
          </w:p>
        </w:tc>
        <w:tc>
          <w:tcPr>
            <w:tcW w:w="3540" w:type="dxa"/>
            <w:gridSpan w:val="2"/>
          </w:tcPr>
          <w:p w:rsidR="00802DDB" w:rsidRPr="00983FAC" w:rsidRDefault="00802DDB" w:rsidP="00983FAC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983FAC">
              <w:rPr>
                <w:rFonts w:ascii="Arial" w:hAnsi="Arial" w:cs="Arial"/>
              </w:rPr>
              <w:t>Доставка и монтаж на матраци тип „Рено“-300/200/30</w:t>
            </w:r>
          </w:p>
        </w:tc>
        <w:tc>
          <w:tcPr>
            <w:tcW w:w="993" w:type="dxa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83FAC">
              <w:rPr>
                <w:rFonts w:ascii="Arial" w:hAnsi="Arial" w:cs="Arial"/>
              </w:rPr>
              <w:t>бр.</w:t>
            </w:r>
          </w:p>
        </w:tc>
        <w:tc>
          <w:tcPr>
            <w:tcW w:w="1561" w:type="dxa"/>
            <w:gridSpan w:val="2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240</w:t>
            </w:r>
          </w:p>
        </w:tc>
        <w:tc>
          <w:tcPr>
            <w:tcW w:w="1417" w:type="dxa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7" w:type="dxa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02DDB" w:rsidRPr="00983FAC">
        <w:tc>
          <w:tcPr>
            <w:tcW w:w="534" w:type="dxa"/>
            <w:gridSpan w:val="2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12</w:t>
            </w:r>
          </w:p>
        </w:tc>
        <w:tc>
          <w:tcPr>
            <w:tcW w:w="3533" w:type="dxa"/>
          </w:tcPr>
          <w:p w:rsidR="00802DDB" w:rsidRPr="00983FAC" w:rsidRDefault="00802DDB" w:rsidP="00983FAC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983FAC">
              <w:rPr>
                <w:rFonts w:ascii="Arial" w:hAnsi="Arial" w:cs="Arial"/>
              </w:rPr>
              <w:t>Двукратно измазване на стени с битум</w:t>
            </w:r>
          </w:p>
        </w:tc>
        <w:tc>
          <w:tcPr>
            <w:tcW w:w="1000" w:type="dxa"/>
            <w:gridSpan w:val="2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83FAC">
              <w:rPr>
                <w:rFonts w:ascii="Arial" w:hAnsi="Arial" w:cs="Arial"/>
              </w:rPr>
              <w:t>м</w:t>
            </w:r>
            <w:r w:rsidRPr="00983FAC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561" w:type="dxa"/>
            <w:gridSpan w:val="2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65</w:t>
            </w:r>
          </w:p>
        </w:tc>
        <w:tc>
          <w:tcPr>
            <w:tcW w:w="1417" w:type="dxa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7" w:type="dxa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02DDB" w:rsidRPr="00983FAC">
        <w:tc>
          <w:tcPr>
            <w:tcW w:w="534" w:type="dxa"/>
            <w:gridSpan w:val="2"/>
            <w:shd w:val="clear" w:color="auto" w:fill="D9D9D9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83FAC">
              <w:rPr>
                <w:rFonts w:ascii="Arial" w:hAnsi="Arial" w:cs="Arial"/>
                <w:b/>
                <w:bCs/>
              </w:rPr>
              <w:t>ІІІ</w:t>
            </w:r>
          </w:p>
        </w:tc>
        <w:tc>
          <w:tcPr>
            <w:tcW w:w="3533" w:type="dxa"/>
            <w:shd w:val="clear" w:color="auto" w:fill="D9D9D9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83FAC">
              <w:rPr>
                <w:rFonts w:ascii="Arial" w:hAnsi="Arial" w:cs="Arial"/>
                <w:b/>
                <w:bCs/>
              </w:rPr>
              <w:t>ЗЕМНИ РАБОТИ</w:t>
            </w:r>
          </w:p>
        </w:tc>
        <w:tc>
          <w:tcPr>
            <w:tcW w:w="1000" w:type="dxa"/>
            <w:gridSpan w:val="2"/>
            <w:shd w:val="clear" w:color="auto" w:fill="D9D9D9"/>
          </w:tcPr>
          <w:p w:rsidR="00802DDB" w:rsidRPr="00983FAC" w:rsidRDefault="00802DDB" w:rsidP="00983FAC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1" w:type="dxa"/>
            <w:gridSpan w:val="2"/>
            <w:shd w:val="clear" w:color="auto" w:fill="D9D9D9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D9D9D9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7" w:type="dxa"/>
            <w:shd w:val="clear" w:color="auto" w:fill="D9D9D9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02DDB" w:rsidRPr="00983FAC">
        <w:tc>
          <w:tcPr>
            <w:tcW w:w="534" w:type="dxa"/>
            <w:gridSpan w:val="2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1</w:t>
            </w:r>
          </w:p>
        </w:tc>
        <w:tc>
          <w:tcPr>
            <w:tcW w:w="3533" w:type="dxa"/>
          </w:tcPr>
          <w:p w:rsidR="00802DDB" w:rsidRPr="00983FAC" w:rsidRDefault="00802DDB" w:rsidP="00983FAC">
            <w:pPr>
              <w:spacing w:after="0" w:line="240" w:lineRule="auto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 xml:space="preserve">Изкоп с багер в з.п. на </w:t>
            </w:r>
            <w:r w:rsidRPr="00983FAC">
              <w:rPr>
                <w:rFonts w:ascii="Arial" w:hAnsi="Arial" w:cs="Arial"/>
              </w:rPr>
              <w:lastRenderedPageBreak/>
              <w:t>транспорт</w:t>
            </w:r>
          </w:p>
        </w:tc>
        <w:tc>
          <w:tcPr>
            <w:tcW w:w="1000" w:type="dxa"/>
            <w:gridSpan w:val="2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  <w:vertAlign w:val="superscript"/>
              </w:rPr>
            </w:pPr>
            <w:r w:rsidRPr="00983FAC">
              <w:rPr>
                <w:rFonts w:ascii="Arial" w:hAnsi="Arial" w:cs="Arial"/>
              </w:rPr>
              <w:lastRenderedPageBreak/>
              <w:t>м</w:t>
            </w:r>
            <w:r w:rsidRPr="00983FAC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1561" w:type="dxa"/>
            <w:gridSpan w:val="2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983FAC">
              <w:rPr>
                <w:rFonts w:ascii="Arial" w:hAnsi="Arial" w:cs="Arial"/>
                <w:lang w:val="en-US"/>
              </w:rPr>
              <w:t>6</w:t>
            </w:r>
            <w:r>
              <w:rPr>
                <w:rFonts w:ascii="Arial" w:hAnsi="Arial" w:cs="Arial"/>
              </w:rPr>
              <w:t>6</w:t>
            </w:r>
            <w:r w:rsidRPr="00983FAC">
              <w:rPr>
                <w:rFonts w:ascii="Arial" w:hAnsi="Arial" w:cs="Arial"/>
                <w:lang w:val="en-US"/>
              </w:rPr>
              <w:t>93</w:t>
            </w:r>
          </w:p>
        </w:tc>
        <w:tc>
          <w:tcPr>
            <w:tcW w:w="1417" w:type="dxa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7" w:type="dxa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02DDB" w:rsidRPr="00983FAC">
        <w:tc>
          <w:tcPr>
            <w:tcW w:w="534" w:type="dxa"/>
            <w:gridSpan w:val="2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3533" w:type="dxa"/>
          </w:tcPr>
          <w:p w:rsidR="00802DDB" w:rsidRPr="00983FAC" w:rsidRDefault="00802DDB" w:rsidP="00983FAC">
            <w:pPr>
              <w:spacing w:after="0" w:line="240" w:lineRule="auto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Изкоп с багер в з.п. на отвал (за обр. насип)</w:t>
            </w:r>
          </w:p>
        </w:tc>
        <w:tc>
          <w:tcPr>
            <w:tcW w:w="1000" w:type="dxa"/>
            <w:gridSpan w:val="2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м</w:t>
            </w:r>
            <w:r w:rsidRPr="00983FAC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1561" w:type="dxa"/>
            <w:gridSpan w:val="2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500</w:t>
            </w:r>
          </w:p>
        </w:tc>
        <w:tc>
          <w:tcPr>
            <w:tcW w:w="1417" w:type="dxa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7" w:type="dxa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02DDB" w:rsidRPr="00983FAC">
        <w:tc>
          <w:tcPr>
            <w:tcW w:w="534" w:type="dxa"/>
            <w:gridSpan w:val="2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3</w:t>
            </w:r>
          </w:p>
        </w:tc>
        <w:tc>
          <w:tcPr>
            <w:tcW w:w="3533" w:type="dxa"/>
          </w:tcPr>
          <w:p w:rsidR="00802DDB" w:rsidRPr="00983FAC" w:rsidRDefault="00802DDB" w:rsidP="00983FAC">
            <w:pPr>
              <w:spacing w:after="0" w:line="240" w:lineRule="auto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Изкоп ръчен в земни почви с едно прехв. за оформяне на земен профил</w:t>
            </w:r>
          </w:p>
        </w:tc>
        <w:tc>
          <w:tcPr>
            <w:tcW w:w="1000" w:type="dxa"/>
            <w:gridSpan w:val="2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м</w:t>
            </w:r>
            <w:r w:rsidRPr="00983FAC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1561" w:type="dxa"/>
            <w:gridSpan w:val="2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20</w:t>
            </w:r>
          </w:p>
        </w:tc>
        <w:tc>
          <w:tcPr>
            <w:tcW w:w="1417" w:type="dxa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7" w:type="dxa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02DDB" w:rsidRPr="00983FAC">
        <w:tc>
          <w:tcPr>
            <w:tcW w:w="534" w:type="dxa"/>
            <w:gridSpan w:val="2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4</w:t>
            </w:r>
          </w:p>
        </w:tc>
        <w:tc>
          <w:tcPr>
            <w:tcW w:w="3533" w:type="dxa"/>
          </w:tcPr>
          <w:p w:rsidR="00802DDB" w:rsidRPr="00983FAC" w:rsidRDefault="00802DDB" w:rsidP="00983FAC">
            <w:pPr>
              <w:spacing w:after="0" w:line="240" w:lineRule="auto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Транспорт на земни маси до 4 км</w:t>
            </w:r>
          </w:p>
        </w:tc>
        <w:tc>
          <w:tcPr>
            <w:tcW w:w="1000" w:type="dxa"/>
            <w:gridSpan w:val="2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м</w:t>
            </w:r>
            <w:r w:rsidRPr="00983FAC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1561" w:type="dxa"/>
            <w:gridSpan w:val="2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983FAC">
              <w:rPr>
                <w:rFonts w:ascii="Arial" w:hAnsi="Arial" w:cs="Arial"/>
                <w:lang w:val="en-US"/>
              </w:rPr>
              <w:t>6</w:t>
            </w:r>
            <w:r>
              <w:rPr>
                <w:rFonts w:ascii="Arial" w:hAnsi="Arial" w:cs="Arial"/>
              </w:rPr>
              <w:t>6</w:t>
            </w:r>
            <w:r w:rsidRPr="00983FAC">
              <w:rPr>
                <w:rFonts w:ascii="Arial" w:hAnsi="Arial" w:cs="Arial"/>
                <w:lang w:val="en-US"/>
              </w:rPr>
              <w:t>93</w:t>
            </w:r>
          </w:p>
        </w:tc>
        <w:tc>
          <w:tcPr>
            <w:tcW w:w="1417" w:type="dxa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7" w:type="dxa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02DDB" w:rsidRPr="00983FAC">
        <w:tc>
          <w:tcPr>
            <w:tcW w:w="534" w:type="dxa"/>
            <w:gridSpan w:val="2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5</w:t>
            </w:r>
          </w:p>
        </w:tc>
        <w:tc>
          <w:tcPr>
            <w:tcW w:w="3533" w:type="dxa"/>
          </w:tcPr>
          <w:p w:rsidR="00802DDB" w:rsidRPr="00983FAC" w:rsidRDefault="00802DDB" w:rsidP="00983FAC">
            <w:pPr>
              <w:spacing w:after="0" w:line="240" w:lineRule="auto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Разриване и уплътняване на з.п.</w:t>
            </w:r>
          </w:p>
        </w:tc>
        <w:tc>
          <w:tcPr>
            <w:tcW w:w="1000" w:type="dxa"/>
            <w:gridSpan w:val="2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м</w:t>
            </w:r>
            <w:r w:rsidRPr="00983FAC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1561" w:type="dxa"/>
            <w:gridSpan w:val="2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983FAC">
              <w:rPr>
                <w:rFonts w:ascii="Arial" w:hAnsi="Arial" w:cs="Arial"/>
                <w:lang w:val="en-US"/>
              </w:rPr>
              <w:t>7583</w:t>
            </w:r>
          </w:p>
        </w:tc>
        <w:tc>
          <w:tcPr>
            <w:tcW w:w="1417" w:type="dxa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7" w:type="dxa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02DDB" w:rsidRPr="00983FAC">
        <w:tc>
          <w:tcPr>
            <w:tcW w:w="534" w:type="dxa"/>
            <w:gridSpan w:val="2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6</w:t>
            </w:r>
          </w:p>
        </w:tc>
        <w:tc>
          <w:tcPr>
            <w:tcW w:w="3533" w:type="dxa"/>
          </w:tcPr>
          <w:p w:rsidR="00802DDB" w:rsidRPr="00983FAC" w:rsidRDefault="00802DDB" w:rsidP="00983FAC">
            <w:pPr>
              <w:spacing w:after="0" w:line="240" w:lineRule="auto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Доставка и полагане на несортирана баластра</w:t>
            </w:r>
          </w:p>
        </w:tc>
        <w:tc>
          <w:tcPr>
            <w:tcW w:w="1000" w:type="dxa"/>
            <w:gridSpan w:val="2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м</w:t>
            </w:r>
            <w:r w:rsidRPr="00983FAC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1561" w:type="dxa"/>
            <w:gridSpan w:val="2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  <w:lang w:val="en-US"/>
              </w:rPr>
              <w:t>2</w:t>
            </w:r>
            <w:r w:rsidRPr="00983FAC">
              <w:rPr>
                <w:rFonts w:ascii="Arial" w:hAnsi="Arial" w:cs="Arial"/>
              </w:rPr>
              <w:t>0</w:t>
            </w:r>
          </w:p>
        </w:tc>
        <w:tc>
          <w:tcPr>
            <w:tcW w:w="1417" w:type="dxa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7" w:type="dxa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02DDB" w:rsidRPr="00983FAC">
        <w:tc>
          <w:tcPr>
            <w:tcW w:w="534" w:type="dxa"/>
            <w:gridSpan w:val="2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7</w:t>
            </w:r>
          </w:p>
        </w:tc>
        <w:tc>
          <w:tcPr>
            <w:tcW w:w="3533" w:type="dxa"/>
          </w:tcPr>
          <w:p w:rsidR="00802DDB" w:rsidRPr="00983FAC" w:rsidRDefault="00802DDB" w:rsidP="00983FAC">
            <w:pPr>
              <w:spacing w:after="0" w:line="240" w:lineRule="auto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Разриване и уплътняване на несортирана баластра зад п. стена</w:t>
            </w:r>
          </w:p>
        </w:tc>
        <w:tc>
          <w:tcPr>
            <w:tcW w:w="1000" w:type="dxa"/>
            <w:gridSpan w:val="2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</w:rPr>
              <w:t>м</w:t>
            </w:r>
            <w:r w:rsidRPr="00983FAC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1561" w:type="dxa"/>
            <w:gridSpan w:val="2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3FAC">
              <w:rPr>
                <w:rFonts w:ascii="Arial" w:hAnsi="Arial" w:cs="Arial"/>
                <w:lang w:val="en-US"/>
              </w:rPr>
              <w:t>2</w:t>
            </w:r>
            <w:r w:rsidRPr="00983FAC">
              <w:rPr>
                <w:rFonts w:ascii="Arial" w:hAnsi="Arial" w:cs="Arial"/>
              </w:rPr>
              <w:t>0</w:t>
            </w:r>
          </w:p>
        </w:tc>
        <w:tc>
          <w:tcPr>
            <w:tcW w:w="1417" w:type="dxa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7" w:type="dxa"/>
            <w:vAlign w:val="center"/>
          </w:tcPr>
          <w:p w:rsidR="00802DDB" w:rsidRPr="00983FAC" w:rsidRDefault="00802DDB" w:rsidP="00983F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02DDB" w:rsidRPr="00983FAC">
        <w:tc>
          <w:tcPr>
            <w:tcW w:w="525" w:type="dxa"/>
            <w:shd w:val="clear" w:color="auto" w:fill="D9D9D9"/>
          </w:tcPr>
          <w:p w:rsidR="00802DDB" w:rsidRPr="00983FAC" w:rsidRDefault="00802DDB" w:rsidP="00983FAC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520" w:type="dxa"/>
            <w:gridSpan w:val="7"/>
            <w:shd w:val="clear" w:color="auto" w:fill="D9D9D9"/>
          </w:tcPr>
          <w:p w:rsidR="00802DDB" w:rsidRPr="00983FAC" w:rsidRDefault="00802DDB" w:rsidP="00983FAC">
            <w:pPr>
              <w:spacing w:after="0" w:line="240" w:lineRule="auto"/>
              <w:ind w:left="5630"/>
              <w:rPr>
                <w:rFonts w:ascii="Arial" w:hAnsi="Arial" w:cs="Arial"/>
                <w:b/>
                <w:bCs/>
              </w:rPr>
            </w:pPr>
            <w:r w:rsidRPr="00983FAC">
              <w:rPr>
                <w:rFonts w:ascii="Arial" w:hAnsi="Arial" w:cs="Arial"/>
                <w:b/>
                <w:bCs/>
              </w:rPr>
              <w:t>Общо без ДДС:</w:t>
            </w:r>
          </w:p>
        </w:tc>
        <w:tc>
          <w:tcPr>
            <w:tcW w:w="1277" w:type="dxa"/>
            <w:shd w:val="clear" w:color="auto" w:fill="D9D9D9"/>
          </w:tcPr>
          <w:p w:rsidR="00802DDB" w:rsidRPr="00983FAC" w:rsidRDefault="00802DDB" w:rsidP="00983FA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02DDB" w:rsidRPr="00983FAC">
        <w:tc>
          <w:tcPr>
            <w:tcW w:w="525" w:type="dxa"/>
            <w:shd w:val="clear" w:color="auto" w:fill="D9D9D9"/>
          </w:tcPr>
          <w:p w:rsidR="00802DDB" w:rsidRPr="00983FAC" w:rsidRDefault="00802DDB" w:rsidP="00983FAC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520" w:type="dxa"/>
            <w:gridSpan w:val="7"/>
            <w:shd w:val="clear" w:color="auto" w:fill="D9D9D9"/>
          </w:tcPr>
          <w:p w:rsidR="00802DDB" w:rsidRPr="00983FAC" w:rsidRDefault="00802DDB" w:rsidP="00983FAC">
            <w:pPr>
              <w:spacing w:after="0" w:line="240" w:lineRule="auto"/>
              <w:ind w:left="6170"/>
              <w:rPr>
                <w:rFonts w:ascii="Arial" w:hAnsi="Arial" w:cs="Arial"/>
                <w:b/>
                <w:bCs/>
              </w:rPr>
            </w:pPr>
            <w:r w:rsidRPr="00983FAC">
              <w:rPr>
                <w:rFonts w:ascii="Arial" w:hAnsi="Arial" w:cs="Arial"/>
                <w:b/>
                <w:bCs/>
              </w:rPr>
              <w:t>20 % ДДС:</w:t>
            </w:r>
          </w:p>
        </w:tc>
        <w:tc>
          <w:tcPr>
            <w:tcW w:w="1277" w:type="dxa"/>
            <w:shd w:val="clear" w:color="auto" w:fill="D9D9D9"/>
          </w:tcPr>
          <w:p w:rsidR="00802DDB" w:rsidRPr="00983FAC" w:rsidRDefault="00802DDB" w:rsidP="00983FA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02DDB" w:rsidRPr="00983FAC">
        <w:tc>
          <w:tcPr>
            <w:tcW w:w="525" w:type="dxa"/>
            <w:shd w:val="clear" w:color="auto" w:fill="D9D9D9"/>
          </w:tcPr>
          <w:p w:rsidR="00802DDB" w:rsidRPr="00983FAC" w:rsidRDefault="00802DDB" w:rsidP="00983FAC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520" w:type="dxa"/>
            <w:gridSpan w:val="7"/>
            <w:shd w:val="clear" w:color="auto" w:fill="D9D9D9"/>
          </w:tcPr>
          <w:p w:rsidR="00802DDB" w:rsidRPr="00983FAC" w:rsidRDefault="00802DDB" w:rsidP="00983FAC">
            <w:pPr>
              <w:spacing w:after="0" w:line="240" w:lineRule="auto"/>
              <w:ind w:left="5870"/>
              <w:rPr>
                <w:rFonts w:ascii="Arial" w:hAnsi="Arial" w:cs="Arial"/>
                <w:b/>
                <w:bCs/>
              </w:rPr>
            </w:pPr>
            <w:r w:rsidRPr="00983FAC">
              <w:rPr>
                <w:rFonts w:ascii="Arial" w:hAnsi="Arial" w:cs="Arial"/>
                <w:b/>
                <w:bCs/>
              </w:rPr>
              <w:t>Общо с ДДС:</w:t>
            </w:r>
          </w:p>
        </w:tc>
        <w:tc>
          <w:tcPr>
            <w:tcW w:w="1277" w:type="dxa"/>
            <w:shd w:val="clear" w:color="auto" w:fill="D9D9D9"/>
          </w:tcPr>
          <w:p w:rsidR="00802DDB" w:rsidRPr="00983FAC" w:rsidRDefault="00802DDB" w:rsidP="00983FA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802DDB" w:rsidRDefault="00802DDB" w:rsidP="00160A27">
      <w:pPr>
        <w:spacing w:after="0" w:line="240" w:lineRule="auto"/>
        <w:rPr>
          <w:rFonts w:ascii="Arial" w:hAnsi="Arial" w:cs="Arial"/>
          <w:b/>
          <w:bCs/>
        </w:rPr>
      </w:pPr>
    </w:p>
    <w:p w:rsidR="00802DDB" w:rsidRDefault="00802DDB" w:rsidP="00160A27">
      <w:pPr>
        <w:spacing w:after="0" w:line="240" w:lineRule="auto"/>
        <w:rPr>
          <w:rFonts w:ascii="Arial" w:hAnsi="Arial" w:cs="Arial"/>
          <w:b/>
          <w:bCs/>
        </w:rPr>
      </w:pPr>
    </w:p>
    <w:p w:rsidR="00802DDB" w:rsidRDefault="00802DDB" w:rsidP="00160A27">
      <w:pPr>
        <w:spacing w:after="0" w:line="240" w:lineRule="auto"/>
        <w:rPr>
          <w:rFonts w:ascii="Arial" w:hAnsi="Arial" w:cs="Arial"/>
          <w:b/>
          <w:bCs/>
        </w:rPr>
      </w:pPr>
    </w:p>
    <w:p w:rsidR="00802DDB" w:rsidRDefault="00802DDB" w:rsidP="00160A27">
      <w:pPr>
        <w:spacing w:after="0" w:line="240" w:lineRule="auto"/>
        <w:rPr>
          <w:rFonts w:ascii="Arial" w:hAnsi="Arial" w:cs="Arial"/>
          <w:b/>
          <w:bCs/>
        </w:rPr>
      </w:pPr>
    </w:p>
    <w:p w:rsidR="00802DDB" w:rsidRDefault="00802DDB" w:rsidP="00160A27">
      <w:pPr>
        <w:spacing w:after="0" w:line="240" w:lineRule="auto"/>
        <w:rPr>
          <w:rFonts w:ascii="Arial" w:hAnsi="Arial" w:cs="Arial"/>
          <w:b/>
          <w:bCs/>
        </w:rPr>
      </w:pPr>
    </w:p>
    <w:p w:rsidR="00802DDB" w:rsidRDefault="00802DDB" w:rsidP="00A333DB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  <w:r w:rsidRPr="00A333DB">
        <w:rPr>
          <w:rFonts w:ascii="Arial" w:hAnsi="Arial" w:cs="Arial"/>
          <w:sz w:val="24"/>
          <w:szCs w:val="24"/>
        </w:rPr>
        <w:t>Представляващ</w:t>
      </w:r>
      <w:r>
        <w:rPr>
          <w:rFonts w:ascii="Arial" w:hAnsi="Arial" w:cs="Arial"/>
          <w:sz w:val="24"/>
          <w:szCs w:val="24"/>
          <w:lang w:val="en-US"/>
        </w:rPr>
        <w:t xml:space="preserve">: </w:t>
      </w:r>
      <w:r>
        <w:rPr>
          <w:rFonts w:ascii="Arial" w:hAnsi="Arial" w:cs="Arial"/>
          <w:sz w:val="24"/>
          <w:szCs w:val="24"/>
        </w:rPr>
        <w:t>……………………………</w:t>
      </w:r>
    </w:p>
    <w:p w:rsidR="00802DDB" w:rsidRPr="00A333DB" w:rsidRDefault="00802DDB" w:rsidP="00A333DB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            </w:t>
      </w:r>
      <w:r w:rsidRPr="00A333DB">
        <w:rPr>
          <w:rFonts w:ascii="Arial" w:hAnsi="Arial" w:cs="Arial"/>
          <w:color w:val="000000"/>
          <w:sz w:val="24"/>
          <w:szCs w:val="24"/>
          <w:lang w:val="en-US"/>
        </w:rPr>
        <w:t>/…………………………………………/</w:t>
      </w:r>
    </w:p>
    <w:p w:rsidR="00802DDB" w:rsidRPr="00A333DB" w:rsidRDefault="00802DDB" w:rsidP="00160A27">
      <w:pPr>
        <w:spacing w:after="0" w:line="240" w:lineRule="auto"/>
        <w:rPr>
          <w:rFonts w:ascii="Arial" w:hAnsi="Arial" w:cs="Arial"/>
          <w:b/>
          <w:bCs/>
        </w:rPr>
      </w:pPr>
    </w:p>
    <w:sectPr w:rsidR="00802DDB" w:rsidRPr="00A333DB" w:rsidSect="001E1A16">
      <w:pgSz w:w="11906" w:h="16838"/>
      <w:pgMar w:top="709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971" w:rsidRDefault="001A3971" w:rsidP="00160A27">
      <w:pPr>
        <w:spacing w:after="0" w:line="240" w:lineRule="auto"/>
      </w:pPr>
      <w:r>
        <w:separator/>
      </w:r>
    </w:p>
  </w:endnote>
  <w:endnote w:type="continuationSeparator" w:id="0">
    <w:p w:rsidR="001A3971" w:rsidRDefault="001A3971" w:rsidP="00160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971" w:rsidRDefault="001A3971" w:rsidP="00160A27">
      <w:pPr>
        <w:spacing w:after="0" w:line="240" w:lineRule="auto"/>
      </w:pPr>
      <w:r>
        <w:separator/>
      </w:r>
    </w:p>
  </w:footnote>
  <w:footnote w:type="continuationSeparator" w:id="0">
    <w:p w:rsidR="001A3971" w:rsidRDefault="001A3971" w:rsidP="00160A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D5A"/>
    <w:rsid w:val="00007A81"/>
    <w:rsid w:val="0009762F"/>
    <w:rsid w:val="00160A27"/>
    <w:rsid w:val="001670BE"/>
    <w:rsid w:val="001A3971"/>
    <w:rsid w:val="001E1A16"/>
    <w:rsid w:val="00231C96"/>
    <w:rsid w:val="002443E3"/>
    <w:rsid w:val="00257E60"/>
    <w:rsid w:val="003616F3"/>
    <w:rsid w:val="0036659B"/>
    <w:rsid w:val="00472A03"/>
    <w:rsid w:val="004843EB"/>
    <w:rsid w:val="004F27A5"/>
    <w:rsid w:val="00502E9C"/>
    <w:rsid w:val="00521D5A"/>
    <w:rsid w:val="00593977"/>
    <w:rsid w:val="005B4BD1"/>
    <w:rsid w:val="00624F88"/>
    <w:rsid w:val="00725D14"/>
    <w:rsid w:val="00802DDB"/>
    <w:rsid w:val="0084069F"/>
    <w:rsid w:val="00983565"/>
    <w:rsid w:val="00983FAC"/>
    <w:rsid w:val="009D3D35"/>
    <w:rsid w:val="00A03EF0"/>
    <w:rsid w:val="00A333DB"/>
    <w:rsid w:val="00A545F2"/>
    <w:rsid w:val="00A57BCF"/>
    <w:rsid w:val="00AA6E3F"/>
    <w:rsid w:val="00C83652"/>
    <w:rsid w:val="00C96025"/>
    <w:rsid w:val="00CD0981"/>
    <w:rsid w:val="00E0494B"/>
    <w:rsid w:val="00E31799"/>
    <w:rsid w:val="00E4131F"/>
    <w:rsid w:val="00E5341F"/>
    <w:rsid w:val="00EE7EE3"/>
    <w:rsid w:val="00F72F8F"/>
    <w:rsid w:val="00FA608E"/>
    <w:rsid w:val="00FC6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B35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5341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160A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locked/>
    <w:rsid w:val="00160A27"/>
  </w:style>
  <w:style w:type="paragraph" w:styleId="a6">
    <w:name w:val="footer"/>
    <w:basedOn w:val="a"/>
    <w:link w:val="a7"/>
    <w:uiPriority w:val="99"/>
    <w:rsid w:val="00160A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locked/>
    <w:rsid w:val="00160A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B35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5341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160A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locked/>
    <w:rsid w:val="00160A27"/>
  </w:style>
  <w:style w:type="paragraph" w:styleId="a6">
    <w:name w:val="footer"/>
    <w:basedOn w:val="a"/>
    <w:link w:val="a7"/>
    <w:uiPriority w:val="99"/>
    <w:rsid w:val="00160A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locked/>
    <w:rsid w:val="00160A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M. Georgieva</dc:creator>
  <cp:lastModifiedBy>Kiril Mladenov</cp:lastModifiedBy>
  <cp:revision>2</cp:revision>
  <cp:lastPrinted>2018-12-10T12:17:00Z</cp:lastPrinted>
  <dcterms:created xsi:type="dcterms:W3CDTF">2018-12-06T14:13:00Z</dcterms:created>
  <dcterms:modified xsi:type="dcterms:W3CDTF">2018-12-06T14:13:00Z</dcterms:modified>
</cp:coreProperties>
</file>